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C58" w:rsidRDefault="00CC6C58" w:rsidP="00CC6C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</w:rPr>
      </w:pPr>
      <w:r>
        <w:rPr>
          <w:rFonts w:ascii="Times New Roman" w:hAnsi="Times New Roman"/>
          <w:noProof/>
          <w:sz w:val="32"/>
          <w:szCs w:val="32"/>
          <w:u w:val="none"/>
        </w:rPr>
        <w:drawing>
          <wp:inline distT="0" distB="0" distL="0" distR="0">
            <wp:extent cx="5429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C58" w:rsidRDefault="00CC6C58" w:rsidP="00CC6C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16"/>
          <w:szCs w:val="32"/>
        </w:rPr>
      </w:pPr>
    </w:p>
    <w:p w:rsidR="00CC6C58" w:rsidRDefault="00CC6C58" w:rsidP="00CC6C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 xml:space="preserve">СЧЕТНАЯ ПАЛАТА  </w:t>
      </w:r>
    </w:p>
    <w:p w:rsidR="00CC6C58" w:rsidRDefault="00CC6C58" w:rsidP="00CC6C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ГОРОДСКОГО ОКРУГА ДОМОДЕДОВО</w:t>
      </w:r>
    </w:p>
    <w:p w:rsidR="00CC6C58" w:rsidRDefault="00CC6C58" w:rsidP="00CC6C58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32"/>
          <w:u w:val="none"/>
        </w:rPr>
      </w:pPr>
      <w:r>
        <w:rPr>
          <w:rFonts w:ascii="Times New Roman" w:hAnsi="Times New Roman"/>
          <w:b/>
          <w:sz w:val="28"/>
          <w:szCs w:val="32"/>
          <w:u w:val="none"/>
        </w:rPr>
        <w:t>МОСКОВСКОЙ  ОБЛАСТИ</w:t>
      </w:r>
    </w:p>
    <w:p w:rsidR="00CC6C58" w:rsidRDefault="00CC6C58" w:rsidP="00CC6C58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8"/>
          <w:szCs w:val="32"/>
        </w:rPr>
      </w:pPr>
    </w:p>
    <w:p w:rsidR="00CC6C58" w:rsidRDefault="00CC6C58" w:rsidP="00CC6C58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Fonts w:ascii="Times New Roman" w:hAnsi="Times New Roman"/>
          <w:i/>
          <w:sz w:val="18"/>
          <w:szCs w:val="18"/>
          <w:u w:val="none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Каширское шоссе, д.27-а, </w:t>
      </w:r>
      <w:proofErr w:type="spellStart"/>
      <w:r>
        <w:rPr>
          <w:rFonts w:ascii="Times New Roman" w:hAnsi="Times New Roman"/>
          <w:i/>
          <w:sz w:val="18"/>
          <w:szCs w:val="18"/>
          <w:u w:val="none"/>
        </w:rPr>
        <w:t>г</w:t>
      </w:r>
      <w:proofErr w:type="gramStart"/>
      <w:r>
        <w:rPr>
          <w:rFonts w:ascii="Times New Roman" w:hAnsi="Times New Roman"/>
          <w:i/>
          <w:sz w:val="18"/>
          <w:szCs w:val="18"/>
          <w:u w:val="none"/>
        </w:rPr>
        <w:t>.Д</w:t>
      </w:r>
      <w:proofErr w:type="gramEnd"/>
      <w:r>
        <w:rPr>
          <w:rFonts w:ascii="Times New Roman" w:hAnsi="Times New Roman"/>
          <w:i/>
          <w:sz w:val="18"/>
          <w:szCs w:val="18"/>
          <w:u w:val="none"/>
        </w:rPr>
        <w:t>омодедово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 xml:space="preserve">, Московская область, 142000, тел. (496)7924413, </w:t>
      </w:r>
    </w:p>
    <w:p w:rsidR="00CC6C58" w:rsidRDefault="00CC6C58" w:rsidP="00CC6C58">
      <w:pPr>
        <w:widowControl w:val="0"/>
        <w:pBdr>
          <w:bottom w:val="single" w:sz="12" w:space="9" w:color="auto"/>
        </w:pBdr>
        <w:autoSpaceDE w:val="0"/>
        <w:autoSpaceDN w:val="0"/>
        <w:adjustRightInd w:val="0"/>
        <w:jc w:val="center"/>
        <w:rPr>
          <w:rStyle w:val="FontStyle21"/>
          <w:szCs w:val="24"/>
        </w:rPr>
      </w:pPr>
      <w:r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E</w:t>
      </w:r>
      <w:r>
        <w:rPr>
          <w:rFonts w:ascii="Times New Roman" w:hAnsi="Times New Roman"/>
          <w:i/>
          <w:sz w:val="18"/>
          <w:szCs w:val="18"/>
          <w:u w:val="none"/>
        </w:rPr>
        <w:t>-</w:t>
      </w:r>
      <w:r>
        <w:rPr>
          <w:rFonts w:ascii="Times New Roman" w:hAnsi="Times New Roman"/>
          <w:i/>
          <w:sz w:val="18"/>
          <w:szCs w:val="18"/>
          <w:u w:val="none"/>
          <w:lang w:val="en-US"/>
        </w:rPr>
        <w:t>mail</w:t>
      </w:r>
      <w:r w:rsidRPr="00CC6C58">
        <w:rPr>
          <w:rFonts w:ascii="Times New Roman" w:hAnsi="Times New Roman"/>
          <w:i/>
          <w:sz w:val="18"/>
          <w:szCs w:val="18"/>
          <w:u w:val="none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_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  <w:u w:val="none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u w:val="none"/>
          <w:lang w:val="en-US"/>
        </w:rPr>
        <w:t>ru</w:t>
      </w:r>
      <w:proofErr w:type="spellEnd"/>
      <w:r w:rsidRPr="00CC6C58">
        <w:rPr>
          <w:rFonts w:ascii="Times New Roman" w:hAnsi="Times New Roman"/>
          <w:sz w:val="32"/>
          <w:szCs w:val="32"/>
          <w:u w:val="none"/>
        </w:rPr>
        <w:t xml:space="preserve"> </w:t>
      </w:r>
    </w:p>
    <w:p w:rsidR="00CC6C58" w:rsidRDefault="00CC6C58" w:rsidP="00CC6C58">
      <w:pPr>
        <w:pStyle w:val="Style11"/>
        <w:widowControl/>
        <w:jc w:val="both"/>
        <w:rPr>
          <w:rStyle w:val="FontStyle21"/>
          <w:sz w:val="24"/>
          <w:szCs w:val="24"/>
          <w:u w:val="none"/>
        </w:rPr>
      </w:pPr>
    </w:p>
    <w:p w:rsidR="00CC6C58" w:rsidRDefault="00CC6C58" w:rsidP="00CC6C58">
      <w:pPr>
        <w:pStyle w:val="Style11"/>
        <w:widowControl/>
        <w:spacing w:line="276" w:lineRule="auto"/>
        <w:jc w:val="center"/>
      </w:pPr>
      <w:r>
        <w:rPr>
          <w:rStyle w:val="FontStyle21"/>
          <w:sz w:val="24"/>
          <w:szCs w:val="24"/>
          <w:u w:val="none"/>
        </w:rPr>
        <w:t xml:space="preserve">                                                                     Ди</w:t>
      </w:r>
      <w:r>
        <w:rPr>
          <w:sz w:val="24"/>
          <w:szCs w:val="24"/>
          <w:u w:val="none"/>
        </w:rPr>
        <w:t>ректору МУП городского округа</w:t>
      </w:r>
      <w:r>
        <w:rPr>
          <w:bCs/>
          <w:sz w:val="24"/>
          <w:szCs w:val="24"/>
          <w:u w:val="none"/>
        </w:rPr>
        <w:t xml:space="preserve"> </w:t>
      </w:r>
    </w:p>
    <w:p w:rsidR="00CC6C58" w:rsidRDefault="00CC6C58" w:rsidP="00CC6C58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szCs w:val="24"/>
        </w:rPr>
        <w:t>от  16.08.2023г.  № 46-10/14</w:t>
      </w:r>
      <w:r>
        <w:rPr>
          <w:rFonts w:ascii="Times New Roman" w:hAnsi="Times New Roman"/>
          <w:szCs w:val="24"/>
          <w:u w:val="none"/>
        </w:rPr>
        <w:t xml:space="preserve">                                  Домодедово «Домодедовский водоканал»</w:t>
      </w:r>
    </w:p>
    <w:p w:rsidR="00CC6C58" w:rsidRDefault="00CC6C58" w:rsidP="00CC6C5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</w:t>
      </w:r>
    </w:p>
    <w:p w:rsidR="00CC6C58" w:rsidRDefault="00CC6C58" w:rsidP="00CC6C5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 xml:space="preserve">                               </w:t>
      </w:r>
      <w:proofErr w:type="spellStart"/>
      <w:r>
        <w:rPr>
          <w:sz w:val="24"/>
          <w:szCs w:val="24"/>
          <w:u w:val="none"/>
        </w:rPr>
        <w:t>Куприкову</w:t>
      </w:r>
      <w:proofErr w:type="spellEnd"/>
      <w:r>
        <w:rPr>
          <w:sz w:val="24"/>
          <w:szCs w:val="24"/>
          <w:u w:val="none"/>
        </w:rPr>
        <w:t xml:space="preserve"> Д.А.</w:t>
      </w:r>
    </w:p>
    <w:p w:rsidR="00CC6C58" w:rsidRDefault="00CC6C58" w:rsidP="00CC6C58">
      <w:pPr>
        <w:pStyle w:val="Style5"/>
        <w:widowControl/>
        <w:tabs>
          <w:tab w:val="left" w:pos="2218"/>
        </w:tabs>
        <w:spacing w:line="276" w:lineRule="auto"/>
        <w:ind w:left="202"/>
        <w:jc w:val="center"/>
        <w:rPr>
          <w:sz w:val="24"/>
          <w:szCs w:val="24"/>
          <w:u w:val="none"/>
        </w:rPr>
      </w:pPr>
    </w:p>
    <w:p w:rsidR="00CC6C58" w:rsidRDefault="00CC6C58" w:rsidP="00CC6C58">
      <w:pPr>
        <w:pStyle w:val="Style5"/>
        <w:widowControl/>
        <w:tabs>
          <w:tab w:val="left" w:pos="2218"/>
        </w:tabs>
        <w:spacing w:line="276" w:lineRule="auto"/>
        <w:ind w:left="202"/>
        <w:jc w:val="center"/>
        <w:rPr>
          <w:sz w:val="24"/>
          <w:szCs w:val="24"/>
          <w:u w:val="none"/>
        </w:rPr>
      </w:pPr>
    </w:p>
    <w:p w:rsidR="00CC6C58" w:rsidRDefault="00CC6C58" w:rsidP="00CC6C5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rStyle w:val="FontStyle20"/>
          <w:spacing w:val="90"/>
          <w:sz w:val="24"/>
          <w:szCs w:val="24"/>
        </w:rPr>
      </w:pPr>
      <w:proofErr w:type="gramStart"/>
      <w:r>
        <w:rPr>
          <w:b/>
          <w:sz w:val="24"/>
          <w:szCs w:val="24"/>
          <w:u w:val="none"/>
        </w:rPr>
        <w:t>П</w:t>
      </w:r>
      <w:proofErr w:type="gramEnd"/>
      <w:r>
        <w:rPr>
          <w:b/>
          <w:sz w:val="24"/>
          <w:szCs w:val="24"/>
          <w:u w:val="none"/>
        </w:rPr>
        <w:t xml:space="preserve"> Р Е Д С Т А</w:t>
      </w:r>
      <w:r>
        <w:rPr>
          <w:sz w:val="24"/>
          <w:szCs w:val="24"/>
          <w:u w:val="none"/>
        </w:rPr>
        <w:t xml:space="preserve"> </w:t>
      </w:r>
      <w:r>
        <w:rPr>
          <w:rStyle w:val="FontStyle20"/>
          <w:spacing w:val="90"/>
          <w:sz w:val="24"/>
          <w:szCs w:val="24"/>
          <w:u w:val="none"/>
        </w:rPr>
        <w:t>ВЛЕНИЕ</w:t>
      </w:r>
    </w:p>
    <w:p w:rsidR="00CC6C58" w:rsidRDefault="00CC6C58" w:rsidP="00CC6C58">
      <w:pPr>
        <w:pStyle w:val="Style5"/>
        <w:widowControl/>
        <w:tabs>
          <w:tab w:val="left" w:pos="2218"/>
        </w:tabs>
        <w:spacing w:before="86" w:line="276" w:lineRule="auto"/>
        <w:ind w:left="202"/>
        <w:jc w:val="center"/>
        <w:rPr>
          <w:rStyle w:val="FontStyle20"/>
          <w:spacing w:val="90"/>
          <w:sz w:val="24"/>
          <w:szCs w:val="24"/>
        </w:rPr>
      </w:pPr>
    </w:p>
    <w:p w:rsidR="00CC6C58" w:rsidRDefault="00CC6C58" w:rsidP="00CC6C58">
      <w:pPr>
        <w:pStyle w:val="Style8"/>
        <w:widowControl/>
        <w:spacing w:line="240" w:lineRule="exact"/>
        <w:ind w:left="350"/>
      </w:pPr>
    </w:p>
    <w:p w:rsidR="00CC6C58" w:rsidRDefault="00CC6C58" w:rsidP="00CC6C58">
      <w:pPr>
        <w:tabs>
          <w:tab w:val="left" w:pos="0"/>
          <w:tab w:val="left" w:pos="426"/>
        </w:tabs>
        <w:spacing w:line="276" w:lineRule="auto"/>
        <w:jc w:val="both"/>
        <w:rPr>
          <w:rFonts w:ascii="Times New Roman" w:hAnsi="Times New Roman"/>
          <w:szCs w:val="24"/>
          <w:u w:val="none"/>
        </w:rPr>
      </w:pPr>
      <w:r>
        <w:rPr>
          <w:rStyle w:val="FontStyle22"/>
          <w:szCs w:val="24"/>
          <w:u w:val="none"/>
        </w:rPr>
        <w:t xml:space="preserve">   </w:t>
      </w:r>
      <w:proofErr w:type="gramStart"/>
      <w:r>
        <w:rPr>
          <w:rStyle w:val="FontStyle22"/>
          <w:szCs w:val="24"/>
          <w:u w:val="none"/>
        </w:rPr>
        <w:t xml:space="preserve">В соответствии с </w:t>
      </w:r>
      <w:r>
        <w:rPr>
          <w:rFonts w:ascii="Times New Roman" w:hAnsi="Times New Roman"/>
          <w:bCs/>
          <w:szCs w:val="24"/>
          <w:u w:val="none"/>
        </w:rPr>
        <w:t>Федеральным законом "Об общих принципах организации и деятельности контрольно-счетных органов субъектов Российской Федерации и муниципальных образований" от 07.02.2011г. N 6-ФЗ,</w:t>
      </w:r>
      <w:r>
        <w:rPr>
          <w:rStyle w:val="FontStyle22"/>
          <w:szCs w:val="24"/>
          <w:u w:val="none"/>
        </w:rPr>
        <w:t xml:space="preserve"> на основании плана работы Счетной палаты городского округа Домодедово Московской области на 2023 год,</w:t>
      </w:r>
      <w:r>
        <w:rPr>
          <w:rFonts w:ascii="Times New Roman" w:hAnsi="Times New Roman"/>
          <w:szCs w:val="24"/>
          <w:u w:val="none"/>
        </w:rPr>
        <w:t xml:space="preserve">  приказа председателя Счетной палаты городского округа Домодедово Московской области №46-3/7 от 21.07.2023г.  про</w:t>
      </w:r>
      <w:r>
        <w:rPr>
          <w:rStyle w:val="FontStyle22"/>
          <w:szCs w:val="24"/>
          <w:u w:val="none"/>
        </w:rPr>
        <w:t xml:space="preserve">ведено контрольное мероприятие </w:t>
      </w:r>
      <w:r>
        <w:rPr>
          <w:rFonts w:ascii="Times New Roman" w:hAnsi="Times New Roman"/>
          <w:szCs w:val="24"/>
          <w:u w:val="none"/>
        </w:rPr>
        <w:t>«Результаты финансово-хозяйственной деятельности муниципального унитарного</w:t>
      </w:r>
      <w:proofErr w:type="gramEnd"/>
      <w:r>
        <w:rPr>
          <w:rFonts w:ascii="Times New Roman" w:hAnsi="Times New Roman"/>
          <w:szCs w:val="24"/>
          <w:u w:val="none"/>
        </w:rPr>
        <w:t xml:space="preserve"> предприятия «Домодедовский водоканал» за период с 01.01.2022 по 30.06.2023.</w:t>
      </w:r>
    </w:p>
    <w:p w:rsidR="00CC6C58" w:rsidRDefault="00CC6C58" w:rsidP="00CC6C58">
      <w:pPr>
        <w:widowControl w:val="0"/>
        <w:autoSpaceDE w:val="0"/>
        <w:autoSpaceDN w:val="0"/>
        <w:adjustRightInd w:val="0"/>
        <w:spacing w:line="276" w:lineRule="auto"/>
        <w:ind w:firstLine="426"/>
        <w:rPr>
          <w:rStyle w:val="FontStyle22"/>
          <w:szCs w:val="24"/>
        </w:rPr>
      </w:pPr>
    </w:p>
    <w:p w:rsidR="00CC6C58" w:rsidRDefault="00CC6C58" w:rsidP="00CC6C58">
      <w:pPr>
        <w:pStyle w:val="a3"/>
        <w:ind w:right="20" w:firstLine="426"/>
        <w:jc w:val="both"/>
        <w:rPr>
          <w:u w:val="none"/>
        </w:rPr>
      </w:pPr>
      <w:r>
        <w:rPr>
          <w:b/>
          <w:bCs/>
          <w:u w:val="none"/>
        </w:rPr>
        <w:t>1</w:t>
      </w:r>
      <w:r>
        <w:rPr>
          <w:bCs/>
          <w:u w:val="none"/>
        </w:rPr>
        <w:t>.</w:t>
      </w:r>
      <w:r>
        <w:rPr>
          <w:rStyle w:val="a4"/>
          <w:color w:val="000000"/>
          <w:u w:val="none"/>
        </w:rPr>
        <w:t>В рамках проведенного контрольного мероприятия</w:t>
      </w:r>
      <w:r>
        <w:rPr>
          <w:u w:val="none"/>
        </w:rPr>
        <w:t>,</w:t>
      </w:r>
      <w:r>
        <w:rPr>
          <w:bCs/>
          <w:u w:val="none"/>
        </w:rPr>
        <w:t xml:space="preserve"> </w:t>
      </w:r>
      <w:r>
        <w:rPr>
          <w:u w:val="none"/>
        </w:rPr>
        <w:t>в</w:t>
      </w:r>
      <w:r>
        <w:rPr>
          <w:bCs/>
          <w:color w:val="333333"/>
          <w:kern w:val="36"/>
          <w:u w:val="none"/>
        </w:rPr>
        <w:t xml:space="preserve"> </w:t>
      </w:r>
      <w:r>
        <w:rPr>
          <w:u w:val="none"/>
        </w:rPr>
        <w:t xml:space="preserve"> результате анализа и исследований отчетной  документации  выявлены нарушения:</w:t>
      </w:r>
    </w:p>
    <w:p w:rsidR="00CC6C58" w:rsidRDefault="00CC6C58" w:rsidP="00CC6C58">
      <w:pPr>
        <w:pStyle w:val="a3"/>
        <w:ind w:right="20" w:firstLine="426"/>
        <w:jc w:val="both"/>
        <w:rPr>
          <w:u w:val="none"/>
        </w:rPr>
      </w:pPr>
      <w:r>
        <w:rPr>
          <w:u w:val="none"/>
        </w:rPr>
        <w:t xml:space="preserve">1.1. В составе объектов «Основные средства» включено имущество с первоначальной стоимостью ниже установленного учетной политикой лимита 100,0 </w:t>
      </w:r>
      <w:proofErr w:type="spellStart"/>
      <w:r>
        <w:rPr>
          <w:u w:val="none"/>
        </w:rPr>
        <w:t>тыс</w:t>
      </w:r>
      <w:proofErr w:type="gramStart"/>
      <w:r>
        <w:rPr>
          <w:u w:val="none"/>
        </w:rPr>
        <w:t>.р</w:t>
      </w:r>
      <w:proofErr w:type="gramEnd"/>
      <w:r>
        <w:rPr>
          <w:u w:val="none"/>
        </w:rPr>
        <w:t>уб</w:t>
      </w:r>
      <w:proofErr w:type="spellEnd"/>
      <w:r>
        <w:rPr>
          <w:u w:val="none"/>
        </w:rPr>
        <w:t>. общей стоимостью 2 522 224,00 руб.</w:t>
      </w:r>
    </w:p>
    <w:p w:rsidR="00CC6C58" w:rsidRDefault="00CC6C58" w:rsidP="00CC6C58">
      <w:pPr>
        <w:pStyle w:val="a3"/>
        <w:ind w:right="20" w:firstLine="426"/>
        <w:jc w:val="both"/>
        <w:rPr>
          <w:b/>
        </w:rPr>
      </w:pPr>
      <w:r>
        <w:rPr>
          <w:u w:val="none"/>
        </w:rPr>
        <w:t>1.2. Не оформлен договор аренды земельных участков, занятых объектами водоснабжения и водоотведения, административным зданием.</w:t>
      </w:r>
    </w:p>
    <w:p w:rsidR="00CC6C58" w:rsidRDefault="00CC6C58" w:rsidP="00CC6C58">
      <w:pPr>
        <w:shd w:val="clear" w:color="auto" w:fill="FFFFFF"/>
        <w:spacing w:line="276" w:lineRule="auto"/>
        <w:ind w:left="426"/>
        <w:rPr>
          <w:rFonts w:ascii="Roboto" w:hAnsi="Roboto" w:cs="Arial"/>
          <w:szCs w:val="24"/>
          <w:u w:val="none"/>
        </w:rPr>
      </w:pPr>
    </w:p>
    <w:p w:rsidR="00CC6C58" w:rsidRDefault="00CC6C58" w:rsidP="00CC6C58">
      <w:pPr>
        <w:pStyle w:val="Style14"/>
        <w:widowControl/>
        <w:spacing w:before="5" w:line="276" w:lineRule="auto"/>
        <w:ind w:firstLine="426"/>
        <w:jc w:val="both"/>
        <w:rPr>
          <w:bCs/>
          <w:sz w:val="24"/>
          <w:szCs w:val="24"/>
        </w:rPr>
      </w:pPr>
      <w:r>
        <w:rPr>
          <w:rStyle w:val="FontStyle22"/>
          <w:b/>
          <w:sz w:val="24"/>
          <w:szCs w:val="24"/>
          <w:u w:val="none"/>
        </w:rPr>
        <w:t>2.</w:t>
      </w:r>
      <w:r>
        <w:rPr>
          <w:rStyle w:val="FontStyle22"/>
          <w:sz w:val="24"/>
          <w:szCs w:val="24"/>
          <w:u w:val="none"/>
        </w:rPr>
        <w:t xml:space="preserve"> С учетом изложенного и на основании пункта 2.9  Положения «О Счётной   палате городского округа Домодедово Московской области» </w:t>
      </w:r>
      <w:r>
        <w:rPr>
          <w:sz w:val="24"/>
          <w:szCs w:val="24"/>
          <w:u w:val="none"/>
        </w:rPr>
        <w:t xml:space="preserve">Муниципальному унитарному предприятию городского округа Домодедово «Домодедовский водоканал» выдать </w:t>
      </w:r>
      <w:r>
        <w:rPr>
          <w:bCs/>
          <w:sz w:val="24"/>
          <w:szCs w:val="24"/>
          <w:u w:val="none"/>
        </w:rPr>
        <w:t>обязательное для исполнения представление по устранению причин выявленных нарушений с указанием срока его исполнения.</w:t>
      </w:r>
    </w:p>
    <w:p w:rsidR="00CC6C58" w:rsidRDefault="00CC6C58" w:rsidP="00CC6C58">
      <w:pPr>
        <w:tabs>
          <w:tab w:val="left" w:pos="709"/>
        </w:tabs>
        <w:spacing w:line="276" w:lineRule="auto"/>
        <w:ind w:firstLine="426"/>
        <w:jc w:val="both"/>
        <w:rPr>
          <w:rFonts w:ascii="Times New Roman" w:hAnsi="Times New Roman"/>
          <w:szCs w:val="24"/>
          <w:u w:val="none"/>
        </w:rPr>
      </w:pPr>
    </w:p>
    <w:p w:rsidR="00CC6C58" w:rsidRDefault="00CC6C58" w:rsidP="00CC6C58">
      <w:pPr>
        <w:pStyle w:val="Style14"/>
        <w:widowControl/>
        <w:spacing w:before="5" w:line="240" w:lineRule="auto"/>
        <w:ind w:firstLine="426"/>
        <w:jc w:val="both"/>
        <w:rPr>
          <w:rStyle w:val="FontStyle22"/>
          <w:sz w:val="24"/>
          <w:szCs w:val="24"/>
        </w:rPr>
      </w:pPr>
      <w:r>
        <w:rPr>
          <w:i/>
          <w:sz w:val="28"/>
          <w:szCs w:val="28"/>
          <w:u w:val="none"/>
        </w:rPr>
        <w:t xml:space="preserve">  </w:t>
      </w:r>
    </w:p>
    <w:p w:rsidR="00CC6C58" w:rsidRDefault="00CC6C58" w:rsidP="00CC6C58">
      <w:pPr>
        <w:pStyle w:val="Style14"/>
        <w:widowControl/>
        <w:spacing w:before="5" w:line="240" w:lineRule="auto"/>
        <w:ind w:left="426"/>
        <w:jc w:val="both"/>
        <w:rPr>
          <w:rStyle w:val="FontStyle22"/>
          <w:sz w:val="24"/>
          <w:szCs w:val="24"/>
          <w:u w:val="none"/>
        </w:rPr>
      </w:pPr>
    </w:p>
    <w:p w:rsidR="00CC6C58" w:rsidRDefault="00CC6C58" w:rsidP="00CC6C58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left="426" w:hanging="709"/>
      </w:pPr>
      <w:r>
        <w:rPr>
          <w:rFonts w:ascii="Times New Roman" w:hAnsi="Times New Roman"/>
          <w:szCs w:val="24"/>
          <w:u w:val="none"/>
        </w:rPr>
        <w:t xml:space="preserve">          </w:t>
      </w:r>
    </w:p>
    <w:p w:rsidR="00CC6C58" w:rsidRDefault="00CC6C58" w:rsidP="00CC6C58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left="426" w:hanging="709"/>
        <w:jc w:val="both"/>
        <w:rPr>
          <w:szCs w:val="24"/>
          <w:u w:val="none"/>
        </w:rPr>
      </w:pPr>
      <w:r>
        <w:rPr>
          <w:rFonts w:ascii="Times New Roman" w:hAnsi="Times New Roman"/>
          <w:szCs w:val="24"/>
          <w:u w:val="none"/>
        </w:rPr>
        <w:t xml:space="preserve">            </w:t>
      </w:r>
      <w:r>
        <w:rPr>
          <w:rFonts w:ascii="Times New Roman" w:hAnsi="Times New Roman"/>
          <w:b/>
          <w:bCs/>
          <w:szCs w:val="24"/>
          <w:u w:val="none"/>
        </w:rPr>
        <w:t>3.</w:t>
      </w:r>
      <w:r>
        <w:rPr>
          <w:rFonts w:ascii="Times New Roman" w:hAnsi="Times New Roman"/>
          <w:bCs/>
          <w:szCs w:val="24"/>
          <w:u w:val="none"/>
        </w:rPr>
        <w:t xml:space="preserve"> В целях недопущения в дальнейшем нарушений  и недостатков, выявленных в ходе проведения контрольного  мероприятия, МУП городского округа Домодедово «Домодедовский водоканал» необходимо:</w:t>
      </w:r>
      <w:r>
        <w:rPr>
          <w:szCs w:val="24"/>
          <w:u w:val="none"/>
        </w:rPr>
        <w:t xml:space="preserve">  </w:t>
      </w:r>
    </w:p>
    <w:p w:rsidR="00CC6C58" w:rsidRDefault="00CC6C58" w:rsidP="00CC6C58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b/>
          <w:bCs/>
          <w:szCs w:val="24"/>
          <w:u w:val="none"/>
        </w:rPr>
      </w:pPr>
    </w:p>
    <w:p w:rsidR="00CC6C58" w:rsidRDefault="00CC6C58" w:rsidP="00CC6C58">
      <w:pPr>
        <w:widowControl w:val="0"/>
        <w:tabs>
          <w:tab w:val="left" w:pos="2410"/>
        </w:tabs>
        <w:autoSpaceDE w:val="0"/>
        <w:autoSpaceDN w:val="0"/>
        <w:adjustRightInd w:val="0"/>
        <w:spacing w:line="276" w:lineRule="auto"/>
        <w:ind w:firstLine="426"/>
        <w:jc w:val="both"/>
        <w:rPr>
          <w:rFonts w:ascii="Times New Roman" w:hAnsi="Times New Roman"/>
          <w:szCs w:val="24"/>
          <w:u w:val="none"/>
        </w:rPr>
      </w:pPr>
      <w:r>
        <w:rPr>
          <w:rFonts w:ascii="Times New Roman" w:hAnsi="Times New Roman"/>
          <w:b/>
          <w:bCs/>
          <w:szCs w:val="24"/>
          <w:u w:val="none"/>
        </w:rPr>
        <w:t>3.1</w:t>
      </w:r>
      <w:proofErr w:type="gramStart"/>
      <w:r>
        <w:rPr>
          <w:rFonts w:ascii="Times New Roman" w:hAnsi="Times New Roman"/>
          <w:b/>
          <w:bCs/>
          <w:szCs w:val="24"/>
          <w:u w:val="none"/>
        </w:rPr>
        <w:t xml:space="preserve">  </w:t>
      </w:r>
      <w:r>
        <w:rPr>
          <w:rFonts w:ascii="Times New Roman" w:hAnsi="Times New Roman"/>
          <w:bCs/>
          <w:szCs w:val="24"/>
          <w:u w:val="none"/>
        </w:rPr>
        <w:t>П</w:t>
      </w:r>
      <w:proofErr w:type="gramEnd"/>
      <w:r>
        <w:rPr>
          <w:rFonts w:ascii="Times New Roman" w:hAnsi="Times New Roman"/>
          <w:bCs/>
          <w:szCs w:val="24"/>
          <w:u w:val="none"/>
        </w:rPr>
        <w:t>ривести данные бухгалтерского учета объектов «Основные средства» в соответствие с требованиями  п.4 ФСБУ №6/2020.</w:t>
      </w:r>
    </w:p>
    <w:p w:rsidR="00CC6C58" w:rsidRDefault="00CC6C58" w:rsidP="00CC6C58">
      <w:pPr>
        <w:spacing w:line="276" w:lineRule="auto"/>
        <w:ind w:left="426"/>
        <w:jc w:val="both"/>
        <w:rPr>
          <w:rFonts w:ascii="Times New Roman" w:hAnsi="Times New Roman"/>
          <w:b/>
          <w:szCs w:val="24"/>
          <w:u w:val="none"/>
        </w:rPr>
      </w:pPr>
      <w:r>
        <w:rPr>
          <w:rFonts w:ascii="Times New Roman" w:hAnsi="Times New Roman"/>
          <w:b/>
          <w:szCs w:val="24"/>
          <w:u w:val="none"/>
        </w:rPr>
        <w:t xml:space="preserve">   </w:t>
      </w:r>
    </w:p>
    <w:p w:rsidR="00CC6C58" w:rsidRDefault="00CC6C58" w:rsidP="00CC6C58">
      <w:pPr>
        <w:tabs>
          <w:tab w:val="left" w:pos="426"/>
        </w:tabs>
        <w:spacing w:line="276" w:lineRule="auto"/>
        <w:ind w:left="426"/>
        <w:jc w:val="both"/>
        <w:rPr>
          <w:rStyle w:val="FontStyle22"/>
          <w:sz w:val="24"/>
          <w:szCs w:val="24"/>
        </w:rPr>
      </w:pPr>
      <w:r>
        <w:rPr>
          <w:rStyle w:val="FontStyle22"/>
          <w:b/>
          <w:sz w:val="24"/>
          <w:szCs w:val="24"/>
          <w:u w:val="none"/>
        </w:rPr>
        <w:t xml:space="preserve">3.2. </w:t>
      </w:r>
      <w:r>
        <w:rPr>
          <w:rStyle w:val="FontStyle22"/>
          <w:sz w:val="24"/>
          <w:szCs w:val="24"/>
          <w:u w:val="none"/>
        </w:rPr>
        <w:t>Инициировать проведение мероприятий по передаче в аренду земельных участков, занятых объектами водоснабжения, водоотведения, административным зданием.</w:t>
      </w:r>
    </w:p>
    <w:p w:rsidR="00CC6C58" w:rsidRDefault="00CC6C58" w:rsidP="00CC6C58">
      <w:pPr>
        <w:pStyle w:val="Style13"/>
        <w:widowControl/>
        <w:tabs>
          <w:tab w:val="left" w:pos="142"/>
          <w:tab w:val="left" w:pos="426"/>
        </w:tabs>
        <w:spacing w:before="38" w:line="276" w:lineRule="auto"/>
        <w:ind w:left="426" w:hanging="426"/>
        <w:jc w:val="left"/>
        <w:rPr>
          <w:rStyle w:val="FontStyle25"/>
          <w:sz w:val="24"/>
          <w:szCs w:val="24"/>
        </w:rPr>
      </w:pPr>
      <w:r>
        <w:rPr>
          <w:rStyle w:val="FontStyle22"/>
          <w:b/>
          <w:sz w:val="24"/>
          <w:szCs w:val="24"/>
          <w:u w:val="none"/>
        </w:rPr>
        <w:t xml:space="preserve">     4. </w:t>
      </w:r>
      <w:r>
        <w:rPr>
          <w:rStyle w:val="FontStyle22"/>
          <w:sz w:val="24"/>
          <w:szCs w:val="24"/>
          <w:u w:val="none"/>
        </w:rPr>
        <w:t>О результатах рассмотрения настоящего представления и принятых мерах представить        информацию в Счётную палату городского округа Домодедово Московской области до «16» сентября  2023 года, (</w:t>
      </w:r>
      <w:r>
        <w:rPr>
          <w:rStyle w:val="FontStyle25"/>
          <w:spacing w:val="40"/>
          <w:sz w:val="24"/>
          <w:szCs w:val="24"/>
          <w:u w:val="none"/>
        </w:rPr>
        <w:t>или в</w:t>
      </w:r>
      <w:r>
        <w:rPr>
          <w:rStyle w:val="FontStyle25"/>
          <w:sz w:val="24"/>
          <w:szCs w:val="24"/>
          <w:u w:val="none"/>
        </w:rPr>
        <w:t xml:space="preserve"> течение тридцати  дней со дня его получения).</w:t>
      </w:r>
    </w:p>
    <w:p w:rsidR="00CC6C58" w:rsidRDefault="00CC6C58" w:rsidP="00CC6C58">
      <w:pPr>
        <w:widowControl w:val="0"/>
        <w:tabs>
          <w:tab w:val="left" w:pos="0"/>
          <w:tab w:val="left" w:pos="426"/>
          <w:tab w:val="left" w:pos="567"/>
        </w:tabs>
        <w:autoSpaceDE w:val="0"/>
        <w:autoSpaceDN w:val="0"/>
        <w:adjustRightInd w:val="0"/>
        <w:spacing w:line="276" w:lineRule="auto"/>
        <w:ind w:left="426"/>
        <w:outlineLvl w:val="1"/>
        <w:rPr>
          <w:bCs/>
        </w:rPr>
      </w:pPr>
    </w:p>
    <w:p w:rsidR="00CC6C58" w:rsidRDefault="00CC6C58" w:rsidP="00CC6C5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</w:p>
    <w:p w:rsidR="00CC6C58" w:rsidRDefault="00CC6C58" w:rsidP="00CC6C5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</w:p>
    <w:p w:rsidR="00CC6C58" w:rsidRDefault="00CC6C58" w:rsidP="00CC6C5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  <w:r>
        <w:rPr>
          <w:rFonts w:ascii="Times New Roman" w:hAnsi="Times New Roman"/>
          <w:iCs/>
          <w:szCs w:val="24"/>
          <w:u w:val="none"/>
        </w:rPr>
        <w:t>Председатель Счетной палаты</w:t>
      </w:r>
    </w:p>
    <w:p w:rsidR="00CC6C58" w:rsidRDefault="00CC6C58" w:rsidP="00CC6C58">
      <w:pPr>
        <w:widowControl w:val="0"/>
        <w:autoSpaceDE w:val="0"/>
        <w:autoSpaceDN w:val="0"/>
        <w:adjustRightInd w:val="0"/>
        <w:spacing w:line="276" w:lineRule="auto"/>
        <w:ind w:left="426"/>
        <w:rPr>
          <w:rFonts w:ascii="Times New Roman" w:hAnsi="Times New Roman"/>
          <w:iCs/>
          <w:szCs w:val="24"/>
          <w:u w:val="none"/>
        </w:rPr>
      </w:pPr>
      <w:r>
        <w:rPr>
          <w:rFonts w:ascii="Times New Roman" w:hAnsi="Times New Roman"/>
          <w:iCs/>
          <w:szCs w:val="24"/>
          <w:u w:val="none"/>
        </w:rPr>
        <w:t xml:space="preserve">городского округа Домодедово                                                                  Г. А. Копысова     </w:t>
      </w:r>
    </w:p>
    <w:tbl>
      <w:tblPr>
        <w:tblStyle w:val="a5"/>
        <w:tblW w:w="1113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00" w:firstRow="0" w:lastRow="0" w:firstColumn="0" w:lastColumn="0" w:noHBand="0" w:noVBand="1"/>
      </w:tblPr>
      <w:tblGrid>
        <w:gridCol w:w="4312"/>
        <w:gridCol w:w="6818"/>
      </w:tblGrid>
      <w:tr w:rsidR="00CC6C58" w:rsidTr="00CC6C58">
        <w:trPr>
          <w:trHeight w:val="3244"/>
        </w:trPr>
        <w:tc>
          <w:tcPr>
            <w:tcW w:w="4033" w:type="dxa"/>
          </w:tcPr>
          <w:p w:rsidR="00CC6C58" w:rsidRDefault="00CC6C58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Style w:val="FontStyle22"/>
                <w:sz w:val="22"/>
                <w:szCs w:val="22"/>
              </w:rPr>
            </w:pPr>
          </w:p>
        </w:tc>
        <w:tc>
          <w:tcPr>
            <w:tcW w:w="6377" w:type="dxa"/>
          </w:tcPr>
          <w:p w:rsidR="00CC6C58" w:rsidRDefault="00CC6C58">
            <w:pPr>
              <w:widowControl w:val="0"/>
              <w:tabs>
                <w:tab w:val="left" w:pos="431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Style w:val="FontStyle22"/>
                <w:szCs w:val="24"/>
              </w:rPr>
            </w:pPr>
          </w:p>
        </w:tc>
      </w:tr>
    </w:tbl>
    <w:p w:rsidR="00CC6C58" w:rsidRDefault="00CC6C58" w:rsidP="00CC6C58"/>
    <w:p w:rsidR="00947BF0" w:rsidRDefault="00947BF0">
      <w:bookmarkStart w:id="0" w:name="_GoBack"/>
      <w:bookmarkEnd w:id="0"/>
    </w:p>
    <w:sectPr w:rsidR="00947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C58"/>
    <w:rsid w:val="00947BF0"/>
    <w:rsid w:val="00CC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58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6C58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6C58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CC6C5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CC6C58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CC6C5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CC6C58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CC6C58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CC6C5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CC6C5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CC6C58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CC6C58"/>
    <w:rPr>
      <w:rFonts w:ascii="Times New Roman" w:hAnsi="Times New Roman" w:cs="Times New Roman" w:hint="default"/>
      <w:i/>
      <w:iCs/>
      <w:sz w:val="26"/>
      <w:szCs w:val="26"/>
    </w:rPr>
  </w:style>
  <w:style w:type="table" w:styleId="a5">
    <w:name w:val="Table Grid"/>
    <w:basedOn w:val="a1"/>
    <w:uiPriority w:val="39"/>
    <w:rsid w:val="00CC6C58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C58"/>
    <w:rPr>
      <w:rFonts w:ascii="Tahoma" w:eastAsiaTheme="minorEastAsia" w:hAnsi="Tahoma" w:cs="Tahoma"/>
      <w:sz w:val="16"/>
      <w:szCs w:val="16"/>
      <w:u w:val="single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C58"/>
    <w:pPr>
      <w:spacing w:after="0" w:line="240" w:lineRule="auto"/>
    </w:pPr>
    <w:rPr>
      <w:rFonts w:ascii="Arial" w:eastAsiaTheme="minorEastAsia" w:hAnsi="Arial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CC6C58"/>
    <w:pPr>
      <w:spacing w:after="120"/>
    </w:pPr>
    <w:rPr>
      <w:rFonts w:ascii="Times New Roman" w:hAnsi="Times New Roman"/>
      <w:szCs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CC6C58"/>
    <w:rPr>
      <w:rFonts w:ascii="Times New Roman" w:eastAsiaTheme="minorEastAsia" w:hAnsi="Times New Roman" w:cs="Times New Roman"/>
      <w:sz w:val="24"/>
      <w:szCs w:val="24"/>
      <w:u w:val="single"/>
      <w:lang w:eastAsia="ru-RU"/>
    </w:rPr>
  </w:style>
  <w:style w:type="paragraph" w:customStyle="1" w:styleId="Style5">
    <w:name w:val="Style5"/>
    <w:basedOn w:val="a"/>
    <w:uiPriority w:val="99"/>
    <w:rsid w:val="00CC6C5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8">
    <w:name w:val="Style8"/>
    <w:basedOn w:val="a"/>
    <w:uiPriority w:val="99"/>
    <w:rsid w:val="00CC6C58"/>
    <w:pPr>
      <w:widowControl w:val="0"/>
      <w:autoSpaceDE w:val="0"/>
      <w:autoSpaceDN w:val="0"/>
      <w:adjustRightInd w:val="0"/>
      <w:spacing w:line="485" w:lineRule="exact"/>
      <w:ind w:firstLine="701"/>
    </w:pPr>
    <w:rPr>
      <w:rFonts w:ascii="Times New Roman" w:hAnsi="Times New Roman"/>
      <w:sz w:val="32"/>
      <w:szCs w:val="32"/>
    </w:rPr>
  </w:style>
  <w:style w:type="paragraph" w:customStyle="1" w:styleId="Style11">
    <w:name w:val="Style11"/>
    <w:basedOn w:val="a"/>
    <w:uiPriority w:val="99"/>
    <w:rsid w:val="00CC6C58"/>
    <w:pPr>
      <w:widowControl w:val="0"/>
      <w:autoSpaceDE w:val="0"/>
      <w:autoSpaceDN w:val="0"/>
      <w:adjustRightInd w:val="0"/>
    </w:pPr>
    <w:rPr>
      <w:rFonts w:ascii="Times New Roman" w:hAnsi="Times New Roman"/>
      <w:sz w:val="32"/>
      <w:szCs w:val="32"/>
    </w:rPr>
  </w:style>
  <w:style w:type="paragraph" w:customStyle="1" w:styleId="Style13">
    <w:name w:val="Style13"/>
    <w:basedOn w:val="a"/>
    <w:uiPriority w:val="99"/>
    <w:rsid w:val="00CC6C58"/>
    <w:pPr>
      <w:widowControl w:val="0"/>
      <w:autoSpaceDE w:val="0"/>
      <w:autoSpaceDN w:val="0"/>
      <w:adjustRightInd w:val="0"/>
      <w:spacing w:line="482" w:lineRule="exact"/>
      <w:ind w:firstLine="720"/>
      <w:jc w:val="both"/>
    </w:pPr>
    <w:rPr>
      <w:rFonts w:ascii="Times New Roman" w:hAnsi="Times New Roman"/>
      <w:sz w:val="32"/>
      <w:szCs w:val="32"/>
    </w:rPr>
  </w:style>
  <w:style w:type="paragraph" w:customStyle="1" w:styleId="Style14">
    <w:name w:val="Style14"/>
    <w:basedOn w:val="a"/>
    <w:uiPriority w:val="99"/>
    <w:rsid w:val="00CC6C58"/>
    <w:pPr>
      <w:widowControl w:val="0"/>
      <w:autoSpaceDE w:val="0"/>
      <w:autoSpaceDN w:val="0"/>
      <w:adjustRightInd w:val="0"/>
      <w:spacing w:line="485" w:lineRule="exact"/>
      <w:jc w:val="right"/>
    </w:pPr>
    <w:rPr>
      <w:rFonts w:ascii="Times New Roman" w:hAnsi="Times New Roman"/>
      <w:sz w:val="32"/>
      <w:szCs w:val="32"/>
    </w:rPr>
  </w:style>
  <w:style w:type="character" w:customStyle="1" w:styleId="FontStyle20">
    <w:name w:val="Font Style20"/>
    <w:basedOn w:val="a0"/>
    <w:uiPriority w:val="99"/>
    <w:rsid w:val="00CC6C5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21">
    <w:name w:val="Font Style21"/>
    <w:basedOn w:val="a0"/>
    <w:uiPriority w:val="99"/>
    <w:rsid w:val="00CC6C58"/>
    <w:rPr>
      <w:rFonts w:ascii="Times New Roman" w:hAnsi="Times New Roman" w:cs="Times New Roman" w:hint="default"/>
      <w:sz w:val="20"/>
      <w:szCs w:val="20"/>
    </w:rPr>
  </w:style>
  <w:style w:type="character" w:customStyle="1" w:styleId="FontStyle22">
    <w:name w:val="Font Style22"/>
    <w:basedOn w:val="a0"/>
    <w:uiPriority w:val="99"/>
    <w:rsid w:val="00CC6C58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CC6C58"/>
    <w:rPr>
      <w:rFonts w:ascii="Times New Roman" w:hAnsi="Times New Roman" w:cs="Times New Roman" w:hint="default"/>
      <w:i/>
      <w:iCs/>
      <w:sz w:val="26"/>
      <w:szCs w:val="26"/>
    </w:rPr>
  </w:style>
  <w:style w:type="table" w:styleId="a5">
    <w:name w:val="Table Grid"/>
    <w:basedOn w:val="a1"/>
    <w:uiPriority w:val="39"/>
    <w:rsid w:val="00CC6C58"/>
    <w:pPr>
      <w:spacing w:after="0" w:line="240" w:lineRule="auto"/>
    </w:pPr>
    <w:rPr>
      <w:rFonts w:ascii="Times New Roman" w:eastAsiaTheme="minorEastAsia" w:hAnsi="Times New Roman" w:cs="Times New Roman"/>
      <w:sz w:val="32"/>
      <w:szCs w:val="32"/>
      <w:u w:val="singl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C6C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6C58"/>
    <w:rPr>
      <w:rFonts w:ascii="Tahoma" w:eastAsiaTheme="minorEastAsia" w:hAnsi="Tahoma" w:cs="Tahoma"/>
      <w:sz w:val="16"/>
      <w:szCs w:val="16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8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2023-08-17T08:03:00Z</dcterms:created>
  <dcterms:modified xsi:type="dcterms:W3CDTF">2023-08-17T08:04:00Z</dcterms:modified>
</cp:coreProperties>
</file>